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5187A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3E18410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Приложение № 1</w:t>
            </w:r>
          </w:p>
        </w:tc>
      </w:tr>
      <w:tr w14:paraId="3E968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5BFCB24D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 договору строительного подряда</w:t>
            </w:r>
          </w:p>
        </w:tc>
      </w:tr>
      <w:tr w14:paraId="69B77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EEE60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__ ________ 202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г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№_______</w:t>
            </w:r>
          </w:p>
        </w:tc>
      </w:tr>
    </w:tbl>
    <w:p w14:paraId="74DDA555">
      <w:pPr>
        <w:ind w:left="6480" w:firstLine="2167"/>
        <w:jc w:val="center"/>
        <w:rPr>
          <w:rFonts w:hint="default" w:ascii="Times New Roman" w:hAnsi="Times New Roman" w:cs="Times New Roman"/>
          <w:sz w:val="20"/>
          <w:szCs w:val="20"/>
        </w:rPr>
      </w:pPr>
    </w:p>
    <w:p w14:paraId="58452033">
      <w:pPr>
        <w:ind w:left="6480" w:firstLine="2167"/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126F7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131A9D6">
            <w:pPr>
              <w:spacing w:before="6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6292F8C7">
            <w:pPr>
              <w:spacing w:before="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1D1E3969">
            <w:pPr>
              <w:spacing w:before="60"/>
              <w:jc w:val="righ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3BD2A">
            <w:pPr>
              <w:spacing w:before="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77F7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5A437C6A">
            <w:pPr>
              <w:spacing w:before="6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13DBB4AB">
            <w:pPr>
              <w:spacing w:before="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7E885A61">
            <w:pPr>
              <w:spacing w:before="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B1B32">
            <w:pPr>
              <w:autoSpaceDE/>
              <w:autoSpaceDN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</w:tbl>
    <w:p w14:paraId="3064925F">
      <w:pPr>
        <w:pStyle w:val="8"/>
        <w:tabs>
          <w:tab w:val="left" w:pos="708"/>
        </w:tabs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p w14:paraId="01BDC357">
      <w:pPr>
        <w:pStyle w:val="3"/>
        <w:rPr>
          <w:rFonts w:hint="default" w:ascii="Times New Roman" w:hAnsi="Times New Roman" w:cs="Times New Roman"/>
          <w:b/>
          <w:bCs/>
          <w:sz w:val="20"/>
          <w:szCs w:val="20"/>
        </w:rPr>
      </w:pPr>
    </w:p>
    <w:p w14:paraId="5263932C">
      <w:pPr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11"/>
        <w:tblW w:w="0" w:type="auto"/>
        <w:tblInd w:w="57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</w:tblGrid>
      <w:tr w14:paraId="153AF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3" w:type="dxa"/>
          </w:tcPr>
          <w:p w14:paraId="2692ECD0">
            <w:pPr>
              <w:pStyle w:val="8"/>
              <w:tabs>
                <w:tab w:val="left" w:pos="708"/>
              </w:tabs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                          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УТВЕРЖДАЮ</w:t>
            </w:r>
          </w:p>
        </w:tc>
      </w:tr>
      <w:tr w14:paraId="25DBD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3" w:type="dxa"/>
          </w:tcPr>
          <w:p w14:paraId="6D6451E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>Управляющий                                         Г.В.Меркуль</w:t>
            </w:r>
          </w:p>
        </w:tc>
      </w:tr>
      <w:tr w14:paraId="42DF0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3" w:type="dxa"/>
          </w:tcPr>
          <w:p w14:paraId="159FDE0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(должность)         (подпись)      (инициалы,фамилия)</w:t>
            </w:r>
          </w:p>
        </w:tc>
      </w:tr>
      <w:tr w14:paraId="3BE60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3" w:type="dxa"/>
          </w:tcPr>
          <w:p w14:paraId="33B477B8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»                   20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 xml:space="preserve"> 2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14:paraId="06DBE5C3">
      <w:pPr>
        <w:pStyle w:val="3"/>
        <w:rPr>
          <w:rFonts w:hint="default" w:ascii="Times New Roman" w:hAnsi="Times New Roman" w:cs="Times New Roman"/>
          <w:b/>
          <w:bCs/>
          <w:sz w:val="20"/>
          <w:szCs w:val="20"/>
        </w:rPr>
      </w:pPr>
    </w:p>
    <w:p w14:paraId="7EC4DD2A">
      <w:pPr>
        <w:pStyle w:val="3"/>
        <w:rPr>
          <w:rFonts w:hint="default" w:ascii="Times New Roman" w:hAnsi="Times New Roman" w:cs="Times New Roman"/>
          <w:b/>
          <w:bCs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</w:rPr>
        <w:t>ДЕФЕКТНЫЙ АКТ</w:t>
      </w:r>
    </w:p>
    <w:p w14:paraId="015175A9">
      <w:pPr>
        <w:jc w:val="both"/>
        <w:rPr>
          <w:rFonts w:hint="default" w:ascii="Times New Roman" w:hAnsi="Times New Roman" w:cs="Times New Roman"/>
          <w:sz w:val="20"/>
          <w:szCs w:val="20"/>
        </w:rPr>
      </w:pPr>
    </w:p>
    <w:p w14:paraId="106ACD10">
      <w:p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Комиссия, образованна в соответствии с приказом от 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05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>.0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>1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>.202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>6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 xml:space="preserve"> №1-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>5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>/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>1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 xml:space="preserve"> 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 xml:space="preserve">(изм. от 21.01.2026 №1-5/17) </w:t>
      </w:r>
      <w:r>
        <w:rPr>
          <w:rFonts w:hint="default" w:ascii="Times New Roman" w:hAnsi="Times New Roman" w:cs="Times New Roman"/>
          <w:sz w:val="20"/>
          <w:szCs w:val="20"/>
        </w:rPr>
        <w:t>в составе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>:</w:t>
      </w:r>
    </w:p>
    <w:p w14:paraId="4D789284">
      <w:pPr>
        <w:jc w:val="both"/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128A68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6AD3F396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044069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Начальник УЦХО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  <w:vAlign w:val="top"/>
          </w:tcPr>
          <w:p w14:paraId="31EA4D3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И.С.Бугакова</w:t>
            </w:r>
          </w:p>
        </w:tc>
      </w:tr>
      <w:tr w14:paraId="3109D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611BC4CE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06E5702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Зам начальника УЦХО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  <w:vAlign w:val="top"/>
          </w:tcPr>
          <w:p w14:paraId="25160A37">
            <w:pP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Ю.М.Заграбский</w:t>
            </w:r>
          </w:p>
        </w:tc>
      </w:tr>
      <w:tr w14:paraId="21E877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1FEF14E8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55E3949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14F144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Д.С.Голушко</w:t>
            </w:r>
          </w:p>
        </w:tc>
      </w:tr>
      <w:tr w14:paraId="5D012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0C85062F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40D23532">
            <w:pPr>
              <w:tabs>
                <w:tab w:val="center" w:pos="3223"/>
              </w:tabs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067182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О.И.Дубина</w:t>
            </w:r>
          </w:p>
        </w:tc>
      </w:tr>
    </w:tbl>
    <w:p w14:paraId="16A4DAE2">
      <w:pPr>
        <w:jc w:val="both"/>
        <w:rPr>
          <w:rFonts w:hint="default" w:ascii="Times New Roman" w:hAnsi="Times New Roman" w:cs="Times New Roman"/>
          <w:sz w:val="20"/>
          <w:szCs w:val="20"/>
        </w:rPr>
      </w:pPr>
    </w:p>
    <w:p w14:paraId="229C226C">
      <w:pPr>
        <w:jc w:val="both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составила настоящий акт в том, что в результате обследования объект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а</w:t>
      </w:r>
      <w:r>
        <w:rPr>
          <w:rFonts w:hint="default" w:ascii="Times New Roman" w:hAnsi="Times New Roman" w:cs="Times New Roman"/>
          <w:sz w:val="20"/>
          <w:szCs w:val="20"/>
        </w:rPr>
        <w:t>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D9D5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6D1F532B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b/>
                <w:bCs/>
                <w:color w:val="000000" w:themeColor="text1"/>
                <w:sz w:val="20"/>
                <w:szCs w:val="20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Г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осударственно</w:t>
            </w:r>
            <w:r>
              <w:rPr>
                <w:rFonts w:hint="default" w:cs="Times New Roman"/>
                <w:b/>
                <w:bCs/>
                <w:color w:val="000000" w:themeColor="text1"/>
                <w:sz w:val="20"/>
                <w:szCs w:val="20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е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учреждени</w:t>
            </w:r>
            <w:r>
              <w:rPr>
                <w:rFonts w:hint="default" w:cs="Times New Roman"/>
                <w:b/>
                <w:bCs/>
                <w:color w:val="000000" w:themeColor="text1"/>
                <w:sz w:val="20"/>
                <w:szCs w:val="20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е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образования «Средняя школа №93 г.Минска В.В.Коваленка», </w:t>
            </w:r>
          </w:p>
          <w:p w14:paraId="409D5846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ул. Героев 120-й Дивизии, 27А</w:t>
            </w:r>
          </w:p>
          <w:p w14:paraId="4D331F34">
            <w:pPr>
              <w:ind w:firstLine="32"/>
              <w:jc w:val="both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Установлено, </w:t>
            </w:r>
            <w:r>
              <w:rPr>
                <w:rFonts w:hint="default" w:cs="Times New Roman"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что </w:t>
            </w:r>
            <w:r>
              <w:rPr>
                <w:rFonts w:ascii="Times New Roman" w:hAnsi="Times New Roman"/>
                <w:sz w:val="20"/>
                <w:szCs w:val="20"/>
              </w:rPr>
              <w:t>по предписанию УП «Минскводоканал»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от 11.03.2026 №27-2-7/6659</w:t>
            </w:r>
            <w:r>
              <w:rPr>
                <w:rFonts w:ascii="Times New Roman" w:hAnsi="Times New Roman"/>
                <w:sz w:val="20"/>
                <w:szCs w:val="20"/>
              </w:rPr>
              <w:t>, необходим</w:t>
            </w:r>
            <w:r>
              <w:rPr>
                <w:sz w:val="20"/>
                <w:szCs w:val="20"/>
                <w:lang w:val="ru-RU"/>
              </w:rPr>
              <w:t>о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произвести </w:t>
            </w:r>
            <w:r>
              <w:rPr>
                <w:rFonts w:ascii="Times New Roman" w:hAnsi="Times New Roman"/>
                <w:sz w:val="20"/>
                <w:szCs w:val="20"/>
              </w:rPr>
              <w:t>дооснащение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приборов учета расхода холодной воды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устройств</w:t>
            </w:r>
            <w:r>
              <w:rPr>
                <w:sz w:val="20"/>
                <w:szCs w:val="20"/>
                <w:lang w:val="ru-RU"/>
              </w:rPr>
              <w:t>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дистанционного съема показаний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в количестве           </w:t>
            </w:r>
            <w:bookmarkStart w:id="0" w:name="_GoBack"/>
            <w:bookmarkEnd w:id="0"/>
            <w:r>
              <w:rPr>
                <w:rFonts w:hint="default"/>
                <w:sz w:val="20"/>
                <w:szCs w:val="20"/>
                <w:lang w:val="ru-RU"/>
              </w:rPr>
              <w:t xml:space="preserve"> 2 шт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254AF40">
            <w:pPr>
              <w:jc w:val="both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Работы и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>объёмы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необходимо выполнить согласно примерного (укрупненного) перечня видов ремонтных работ.</w:t>
            </w:r>
          </w:p>
        </w:tc>
      </w:tr>
      <w:tr w14:paraId="39AF9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5A35A586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Работы следует производить с применением следующих механизмов: в соответствии с локальн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ой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смет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ой</w:t>
            </w:r>
          </w:p>
        </w:tc>
      </w:tr>
      <w:tr w14:paraId="6B209B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36A686FA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(грузоподъемные механизмы, люльки электрические, автовышки)</w:t>
            </w:r>
          </w:p>
        </w:tc>
      </w:tr>
      <w:tr w14:paraId="63578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701756C">
            <w:pPr>
              <w:spacing w:before="12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Другие сведения, учитываемые при определении стоимости работ: отсутствуют.</w:t>
            </w:r>
          </w:p>
        </w:tc>
      </w:tr>
      <w:tr w14:paraId="617AD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6F02603">
            <w:pPr>
              <w:spacing w:before="12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Дата начала разработки сметной документации: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июня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2026г.</w:t>
            </w:r>
          </w:p>
        </w:tc>
      </w:tr>
      <w:tr w14:paraId="006E4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52223DC">
            <w:pPr>
              <w:spacing w:before="12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Дата начала выполнения строительных, специальных и монтажных: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 xml:space="preserve"> дата заключения договора</w:t>
            </w:r>
          </w:p>
        </w:tc>
      </w:tr>
      <w:tr w14:paraId="5F8FE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CDD1E7E">
            <w:pPr>
              <w:spacing w:before="12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Продолжительность выполнения строительных, специальных и монтажных: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2 рабочих дня с даты заключения договора</w:t>
            </w:r>
          </w:p>
        </w:tc>
      </w:tr>
    </w:tbl>
    <w:p w14:paraId="3671C2BD">
      <w:pPr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681F4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95CD197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председателя комиссии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 w14:paraId="04A8442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Начальник УЦХО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7DA338B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И.С.Бугакова</w:t>
            </w:r>
          </w:p>
        </w:tc>
      </w:tr>
      <w:tr w14:paraId="5C73A4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00E39209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членов комиссии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 w14:paraId="71E7D7F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Зам начальника УЦХО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1BB0AE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Ю.М.Заграбский</w:t>
            </w:r>
          </w:p>
        </w:tc>
      </w:tr>
      <w:tr w14:paraId="64C71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6D7B6426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</w:tcPr>
          <w:p w14:paraId="10B7AB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6E0BA3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Д.С.Голушко</w:t>
            </w:r>
          </w:p>
        </w:tc>
      </w:tr>
      <w:tr w14:paraId="631A9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015EE7E5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</w:tcPr>
          <w:p w14:paraId="4592E981">
            <w:pPr>
              <w:tabs>
                <w:tab w:val="center" w:pos="3223"/>
              </w:tabs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2106937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О.И.Дубина</w:t>
            </w:r>
          </w:p>
        </w:tc>
      </w:tr>
    </w:tbl>
    <w:p w14:paraId="08522B56">
      <w:pPr>
        <w:rPr>
          <w:rFonts w:hint="default" w:ascii="Times New Roman" w:hAnsi="Times New Roman" w:cs="Times New Roman"/>
          <w:sz w:val="20"/>
          <w:szCs w:val="20"/>
        </w:rPr>
      </w:pPr>
    </w:p>
    <w:p w14:paraId="68A60DB7"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br w:type="page"/>
      </w:r>
    </w:p>
    <w:p w14:paraId="0FA8393A">
      <w:pPr>
        <w:pStyle w:val="8"/>
        <w:spacing w:beforeLines="0" w:afterLines="0"/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ПРИМЕРНЫЙ (УКРУПНЕННЫЙ) ПЕРЕЧЕНЬ ВИДОВ СТРОИТЕЛЬНО-МОНТАЖНЫХ РАБОТ</w:t>
      </w:r>
    </w:p>
    <w:p w14:paraId="30EB1D76">
      <w:pPr>
        <w:pStyle w:val="8"/>
        <w:spacing w:beforeLines="0" w:afterLines="0"/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2FF21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5D2749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№ пп</w:t>
            </w: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14BDBF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F83BB7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DC2697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0817E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</w:tbl>
    <w:p w14:paraId="0D704C0C">
      <w:pPr>
        <w:spacing w:beforeLines="0" w:afterLines="0"/>
        <w:jc w:val="right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 </w:t>
      </w: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480"/>
        <w:gridCol w:w="6024"/>
        <w:gridCol w:w="1347"/>
        <w:gridCol w:w="1134"/>
        <w:gridCol w:w="1612"/>
      </w:tblGrid>
      <w:tr w14:paraId="4DA3C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D55521">
            <w:pPr>
              <w:numPr>
                <w:ilvl w:val="0"/>
                <w:numId w:val="1"/>
              </w:numPr>
              <w:spacing w:beforeLines="0" w:afterLines="0"/>
              <w:ind w:left="357" w:leftChars="0" w:hanging="357"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79497C">
            <w:pPr>
              <w:autoSpaceDE/>
              <w:spacing w:before="60" w:beforeLines="0" w:afterLines="0"/>
              <w:ind w:left="-57" w:leftChars="0" w:right="-57" w:right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Установка электронных блоков дистанционной передачи показаний счетчиков  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87BF3">
            <w:pPr>
              <w:spacing w:before="60" w:beforeLines="0" w:afterLine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D34A3A">
            <w:pPr>
              <w:autoSpaceDE/>
              <w:spacing w:before="60" w:beforeLines="0" w:afterLines="0"/>
              <w:jc w:val="right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F5C473">
            <w:pPr>
              <w:spacing w:beforeLines="0" w:afterLine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7A881ED">
      <w:pPr>
        <w:spacing w:beforeLines="0" w:afterLines="0"/>
        <w:jc w:val="right"/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5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985"/>
        <w:gridCol w:w="736"/>
        <w:gridCol w:w="1815"/>
        <w:gridCol w:w="851"/>
        <w:gridCol w:w="2268"/>
      </w:tblGrid>
      <w:tr w14:paraId="16E8D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9900877">
            <w:pPr>
              <w:spacing w:beforeLines="0" w:afterLines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Составил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0FF259C">
            <w:pPr>
              <w:spacing w:beforeLines="0" w:afterLines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Заместитель начальника УЦХО</w:t>
            </w:r>
          </w:p>
        </w:tc>
        <w:tc>
          <w:tcPr>
            <w:tcW w:w="736" w:type="dxa"/>
            <w:tcBorders>
              <w:top w:val="nil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3945EFD8">
            <w:pPr>
              <w:spacing w:beforeLines="0" w:afterLines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AF22C62">
            <w:pPr>
              <w:spacing w:beforeLines="0" w:afterLines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6CEE66FF">
            <w:pPr>
              <w:spacing w:beforeLines="0" w:afterLines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B85520F">
            <w:pPr>
              <w:spacing w:beforeLines="0" w:afterLines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Ю.М.Заграбский</w:t>
            </w:r>
          </w:p>
        </w:tc>
      </w:tr>
      <w:tr w14:paraId="5D1D0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FC71EB">
            <w:pPr>
              <w:spacing w:beforeLines="0" w:afterLines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A47E9D">
            <w:pPr>
              <w:spacing w:beforeLines="0" w:afterLine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0BAE4AEE">
      <w:pPr>
        <w:spacing w:beforeLines="0" w:afterLines="0"/>
        <w:rPr>
          <w:rFonts w:hint="default" w:ascii="Times New Roman" w:hAnsi="Times New Roman" w:cs="Times New Roman"/>
          <w:sz w:val="20"/>
          <w:szCs w:val="20"/>
        </w:rPr>
      </w:pPr>
    </w:p>
    <w:p w14:paraId="3DFA11F5">
      <w:pPr>
        <w:spacing w:beforeLines="0" w:afterLines="0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« _____ » _________________ 20 ___ г.</w:t>
      </w:r>
    </w:p>
    <w:p w14:paraId="1E4BC494">
      <w:pPr>
        <w:pStyle w:val="8"/>
        <w:jc w:val="center"/>
        <w:rPr>
          <w:rFonts w:hint="default" w:ascii="Times New Roman" w:hAnsi="Times New Roman" w:cs="Times New Roman"/>
          <w:sz w:val="20"/>
          <w:szCs w:val="20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A01E5">
    <w:pPr>
      <w:pStyle w:val="9"/>
    </w:pPr>
  </w:p>
  <w:p w14:paraId="4AF17A98">
    <w:pPr>
      <w:pStyle w:val="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6850C1"/>
    <w:multiLevelType w:val="multilevel"/>
    <w:tmpl w:val="726850C1"/>
    <w:lvl w:ilvl="0" w:tentative="0">
      <w:start w:val="1"/>
      <w:numFmt w:val="decimal"/>
      <w:lvlText w:val="%1."/>
      <w:lvlJc w:val="left"/>
      <w:pPr>
        <w:tabs>
          <w:tab w:val="left" w:pos="0"/>
        </w:tabs>
      </w:pPr>
      <w:rPr>
        <w:rFonts w:hint="default" w:cs="Times New Roman"/>
        <w:sz w:val="12"/>
        <w:szCs w:val="12"/>
        <w:u w:val="none" w:color="auto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hint="default" w:cs="Times New Roman"/>
        <w:u w:val="none" w:color="auto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hint="default" w:cs="Times New Roman"/>
        <w:u w:val="none" w:color="auto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hint="default" w:cs="Times New Roman"/>
        <w:u w:val="none" w:color="auto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hint="default" w:cs="Times New Roman"/>
        <w:u w:val="none" w:color="auto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hint="default" w:cs="Times New Roman"/>
        <w:u w:val="none" w:color="auto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hint="default" w:cs="Times New Roman"/>
        <w:u w:val="none" w:color="auto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hint="default" w:cs="Times New Roman"/>
        <w:u w:val="none" w:color="auto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hint="default" w:cs="Times New Roman"/>
        <w:u w:val="none" w:color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04F18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54AD9"/>
    <w:rsid w:val="00066221"/>
    <w:rsid w:val="00075DAE"/>
    <w:rsid w:val="000A0784"/>
    <w:rsid w:val="000A2996"/>
    <w:rsid w:val="000A361F"/>
    <w:rsid w:val="000A3CED"/>
    <w:rsid w:val="000B4962"/>
    <w:rsid w:val="000F3E74"/>
    <w:rsid w:val="00101998"/>
    <w:rsid w:val="00106EEC"/>
    <w:rsid w:val="001228FA"/>
    <w:rsid w:val="001237EE"/>
    <w:rsid w:val="001279CD"/>
    <w:rsid w:val="00146528"/>
    <w:rsid w:val="00153196"/>
    <w:rsid w:val="00163CD7"/>
    <w:rsid w:val="00166EDD"/>
    <w:rsid w:val="0017113F"/>
    <w:rsid w:val="001723E3"/>
    <w:rsid w:val="00193C8E"/>
    <w:rsid w:val="001A3C43"/>
    <w:rsid w:val="001C7D7C"/>
    <w:rsid w:val="001D23C1"/>
    <w:rsid w:val="001D6B42"/>
    <w:rsid w:val="001F0D7D"/>
    <w:rsid w:val="001F0FD4"/>
    <w:rsid w:val="002052B1"/>
    <w:rsid w:val="00211B7E"/>
    <w:rsid w:val="00212D2C"/>
    <w:rsid w:val="00216EA4"/>
    <w:rsid w:val="00220BC1"/>
    <w:rsid w:val="00224FF8"/>
    <w:rsid w:val="002330FB"/>
    <w:rsid w:val="00251766"/>
    <w:rsid w:val="00260E30"/>
    <w:rsid w:val="002629C8"/>
    <w:rsid w:val="002650CA"/>
    <w:rsid w:val="002939EA"/>
    <w:rsid w:val="00294492"/>
    <w:rsid w:val="002B53BB"/>
    <w:rsid w:val="002C6761"/>
    <w:rsid w:val="002E1A05"/>
    <w:rsid w:val="002E4AEB"/>
    <w:rsid w:val="002E7878"/>
    <w:rsid w:val="002F62FB"/>
    <w:rsid w:val="00302C5A"/>
    <w:rsid w:val="00322D8E"/>
    <w:rsid w:val="00325B19"/>
    <w:rsid w:val="003272CE"/>
    <w:rsid w:val="003338BA"/>
    <w:rsid w:val="00333A02"/>
    <w:rsid w:val="00340083"/>
    <w:rsid w:val="00341A2D"/>
    <w:rsid w:val="00346DBF"/>
    <w:rsid w:val="00362C72"/>
    <w:rsid w:val="00367FD0"/>
    <w:rsid w:val="0039376E"/>
    <w:rsid w:val="003A2F57"/>
    <w:rsid w:val="003D08BF"/>
    <w:rsid w:val="003E3B3C"/>
    <w:rsid w:val="003E3DD2"/>
    <w:rsid w:val="003F2465"/>
    <w:rsid w:val="003F7CC7"/>
    <w:rsid w:val="00401394"/>
    <w:rsid w:val="00401983"/>
    <w:rsid w:val="0041572A"/>
    <w:rsid w:val="00422AFB"/>
    <w:rsid w:val="004316D2"/>
    <w:rsid w:val="00452F4E"/>
    <w:rsid w:val="004546A1"/>
    <w:rsid w:val="00482B13"/>
    <w:rsid w:val="00485597"/>
    <w:rsid w:val="004863FB"/>
    <w:rsid w:val="00494DC6"/>
    <w:rsid w:val="00496F4C"/>
    <w:rsid w:val="00497F8A"/>
    <w:rsid w:val="004A12C3"/>
    <w:rsid w:val="004A4934"/>
    <w:rsid w:val="004A5B8D"/>
    <w:rsid w:val="004C18B4"/>
    <w:rsid w:val="004C1E68"/>
    <w:rsid w:val="004D08FF"/>
    <w:rsid w:val="004D292D"/>
    <w:rsid w:val="004D293F"/>
    <w:rsid w:val="004E7CF5"/>
    <w:rsid w:val="004F1C56"/>
    <w:rsid w:val="004F4E57"/>
    <w:rsid w:val="00521EE1"/>
    <w:rsid w:val="005268CC"/>
    <w:rsid w:val="005372FB"/>
    <w:rsid w:val="00537EAE"/>
    <w:rsid w:val="005508B8"/>
    <w:rsid w:val="005658DA"/>
    <w:rsid w:val="00573EF3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437A"/>
    <w:rsid w:val="006768A7"/>
    <w:rsid w:val="00685D87"/>
    <w:rsid w:val="00685E16"/>
    <w:rsid w:val="006A64CF"/>
    <w:rsid w:val="006A6837"/>
    <w:rsid w:val="006B180E"/>
    <w:rsid w:val="006C314C"/>
    <w:rsid w:val="006D7D37"/>
    <w:rsid w:val="0071503D"/>
    <w:rsid w:val="00741DC6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A5B9B"/>
    <w:rsid w:val="007A5F7C"/>
    <w:rsid w:val="007B09DF"/>
    <w:rsid w:val="007B17CD"/>
    <w:rsid w:val="007B7F44"/>
    <w:rsid w:val="007E515E"/>
    <w:rsid w:val="008019C4"/>
    <w:rsid w:val="008029CE"/>
    <w:rsid w:val="008049C1"/>
    <w:rsid w:val="00812112"/>
    <w:rsid w:val="00820127"/>
    <w:rsid w:val="00826672"/>
    <w:rsid w:val="008301CC"/>
    <w:rsid w:val="008302E1"/>
    <w:rsid w:val="00836D46"/>
    <w:rsid w:val="008403A1"/>
    <w:rsid w:val="00842670"/>
    <w:rsid w:val="0084459A"/>
    <w:rsid w:val="008528A7"/>
    <w:rsid w:val="00861D3F"/>
    <w:rsid w:val="008819F3"/>
    <w:rsid w:val="00894764"/>
    <w:rsid w:val="0089495E"/>
    <w:rsid w:val="008A61A1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0916"/>
    <w:rsid w:val="0098136D"/>
    <w:rsid w:val="00984AFF"/>
    <w:rsid w:val="009933BC"/>
    <w:rsid w:val="009934B1"/>
    <w:rsid w:val="0099681C"/>
    <w:rsid w:val="009A47E7"/>
    <w:rsid w:val="009D2C48"/>
    <w:rsid w:val="009D547A"/>
    <w:rsid w:val="009E2CFE"/>
    <w:rsid w:val="00A15ADB"/>
    <w:rsid w:val="00A336A2"/>
    <w:rsid w:val="00A44D0A"/>
    <w:rsid w:val="00A4553F"/>
    <w:rsid w:val="00A55078"/>
    <w:rsid w:val="00A60469"/>
    <w:rsid w:val="00A6253C"/>
    <w:rsid w:val="00A64855"/>
    <w:rsid w:val="00A74AAB"/>
    <w:rsid w:val="00A974AE"/>
    <w:rsid w:val="00AA2A02"/>
    <w:rsid w:val="00AA41D9"/>
    <w:rsid w:val="00AA4BEA"/>
    <w:rsid w:val="00AA5F57"/>
    <w:rsid w:val="00AB3D8B"/>
    <w:rsid w:val="00AB41EB"/>
    <w:rsid w:val="00AC4AE4"/>
    <w:rsid w:val="00AD3765"/>
    <w:rsid w:val="00AE31F9"/>
    <w:rsid w:val="00B4689B"/>
    <w:rsid w:val="00B51C6A"/>
    <w:rsid w:val="00B52FA8"/>
    <w:rsid w:val="00B619A6"/>
    <w:rsid w:val="00B74EBB"/>
    <w:rsid w:val="00B76023"/>
    <w:rsid w:val="00B77B69"/>
    <w:rsid w:val="00BA346D"/>
    <w:rsid w:val="00BA4D87"/>
    <w:rsid w:val="00BA5406"/>
    <w:rsid w:val="00BA7C00"/>
    <w:rsid w:val="00BB1855"/>
    <w:rsid w:val="00BB6534"/>
    <w:rsid w:val="00BC0BE0"/>
    <w:rsid w:val="00BD11BF"/>
    <w:rsid w:val="00BE6D86"/>
    <w:rsid w:val="00BE7DDA"/>
    <w:rsid w:val="00BF025F"/>
    <w:rsid w:val="00BF3B92"/>
    <w:rsid w:val="00BF7B0E"/>
    <w:rsid w:val="00C033B1"/>
    <w:rsid w:val="00C15479"/>
    <w:rsid w:val="00C15664"/>
    <w:rsid w:val="00C32007"/>
    <w:rsid w:val="00C41295"/>
    <w:rsid w:val="00C53AFD"/>
    <w:rsid w:val="00C60425"/>
    <w:rsid w:val="00C62219"/>
    <w:rsid w:val="00C66845"/>
    <w:rsid w:val="00C72576"/>
    <w:rsid w:val="00C72D8B"/>
    <w:rsid w:val="00C76278"/>
    <w:rsid w:val="00C77139"/>
    <w:rsid w:val="00C82F90"/>
    <w:rsid w:val="00C90754"/>
    <w:rsid w:val="00CA3C1D"/>
    <w:rsid w:val="00CC1B77"/>
    <w:rsid w:val="00CC37F8"/>
    <w:rsid w:val="00CC3CFE"/>
    <w:rsid w:val="00CD4195"/>
    <w:rsid w:val="00D06F84"/>
    <w:rsid w:val="00D20094"/>
    <w:rsid w:val="00D23C8E"/>
    <w:rsid w:val="00D262D4"/>
    <w:rsid w:val="00D571CD"/>
    <w:rsid w:val="00D63620"/>
    <w:rsid w:val="00D739C5"/>
    <w:rsid w:val="00D80F88"/>
    <w:rsid w:val="00D826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32E4B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D49F7"/>
    <w:rsid w:val="00EF5857"/>
    <w:rsid w:val="00EF69D6"/>
    <w:rsid w:val="00F24456"/>
    <w:rsid w:val="00F25F69"/>
    <w:rsid w:val="00F27455"/>
    <w:rsid w:val="00F34731"/>
    <w:rsid w:val="00F3513C"/>
    <w:rsid w:val="00F5590C"/>
    <w:rsid w:val="00F55F8B"/>
    <w:rsid w:val="00F564B6"/>
    <w:rsid w:val="00F61C99"/>
    <w:rsid w:val="00F65318"/>
    <w:rsid w:val="00F7155D"/>
    <w:rsid w:val="00F83639"/>
    <w:rsid w:val="00F86AC6"/>
    <w:rsid w:val="00F925D7"/>
    <w:rsid w:val="00FA0FEA"/>
    <w:rsid w:val="00FA46AF"/>
    <w:rsid w:val="00FB057D"/>
    <w:rsid w:val="00FB143F"/>
    <w:rsid w:val="00FB5463"/>
    <w:rsid w:val="00FB765B"/>
    <w:rsid w:val="00FB7B3F"/>
    <w:rsid w:val="00FE33ED"/>
    <w:rsid w:val="086047C0"/>
    <w:rsid w:val="095F5326"/>
    <w:rsid w:val="0A0250C2"/>
    <w:rsid w:val="0A411462"/>
    <w:rsid w:val="0C1B44DD"/>
    <w:rsid w:val="0D9B68BA"/>
    <w:rsid w:val="0EED2412"/>
    <w:rsid w:val="11976FEA"/>
    <w:rsid w:val="1BF93980"/>
    <w:rsid w:val="200B2912"/>
    <w:rsid w:val="20F34D37"/>
    <w:rsid w:val="214C63F9"/>
    <w:rsid w:val="221D6640"/>
    <w:rsid w:val="26E7486E"/>
    <w:rsid w:val="2826092C"/>
    <w:rsid w:val="2F996534"/>
    <w:rsid w:val="31A07BB0"/>
    <w:rsid w:val="32B47373"/>
    <w:rsid w:val="338465E3"/>
    <w:rsid w:val="36500D08"/>
    <w:rsid w:val="3EBB1812"/>
    <w:rsid w:val="4F914847"/>
    <w:rsid w:val="539E4BBE"/>
    <w:rsid w:val="53EC2B6F"/>
    <w:rsid w:val="55971C36"/>
    <w:rsid w:val="594D13FD"/>
    <w:rsid w:val="5B7E775F"/>
    <w:rsid w:val="5D5B13D9"/>
    <w:rsid w:val="5F061142"/>
    <w:rsid w:val="5F717965"/>
    <w:rsid w:val="62C012C6"/>
    <w:rsid w:val="62F50B7A"/>
    <w:rsid w:val="642D67D5"/>
    <w:rsid w:val="656A4F30"/>
    <w:rsid w:val="68393384"/>
    <w:rsid w:val="6C6E7677"/>
    <w:rsid w:val="6CF77D33"/>
    <w:rsid w:val="72103345"/>
    <w:rsid w:val="7795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2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Balloon Text"/>
    <w:basedOn w:val="1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8">
    <w:name w:val="header"/>
    <w:basedOn w:val="1"/>
    <w:link w:val="13"/>
    <w:unhideWhenUsed/>
    <w:qFormat/>
    <w:uiPriority w:val="99"/>
    <w:pPr>
      <w:tabs>
        <w:tab w:val="center" w:pos="4677"/>
        <w:tab w:val="right" w:pos="9355"/>
      </w:tabs>
    </w:p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1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"/>
    <w:basedOn w:val="4"/>
    <w:link w:val="8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4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5">
    <w:name w:val="Ниж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Текст выноски Знак"/>
    <w:basedOn w:val="4"/>
    <w:link w:val="7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214E7-DD05-4C58-A4FF-BF6B0C242A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244</Words>
  <Characters>1845</Characters>
  <Lines>40</Lines>
  <Paragraphs>11</Paragraphs>
  <TotalTime>4</TotalTime>
  <ScaleCrop>false</ScaleCrop>
  <LinksUpToDate>false</LinksUpToDate>
  <CharactersWithSpaces>2345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2026-06-17T07:08:38Z</cp:lastPrinted>
  <dcterms:modified xsi:type="dcterms:W3CDTF">2026-06-17T07:12:38Z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0FBA288F904249AEA17D828ACB2455C7_12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